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C74D" w14:textId="77777777" w:rsidR="00BA7F0D" w:rsidRDefault="00BA7F0D" w:rsidP="00BA7F0D">
      <w:r>
        <w:t>‘</w:t>
      </w:r>
      <w:proofErr w:type="spellStart"/>
      <w:r>
        <w:t>Skwlax</w:t>
      </w:r>
      <w:proofErr w:type="spellEnd"/>
      <w:r>
        <w:t xml:space="preserve"> Resource Management Ltd., a Skwlāx te Secwepemcúl̓ecw owned company, is pleased to announce the successful completion of its rebranding initiative. This significant milestone represents a transformative step forward for the company, symbolizing new beginnings and an unwavering commitment to achieving lasting success.</w:t>
      </w:r>
    </w:p>
    <w:p w14:paraId="2B82CFB5" w14:textId="77777777" w:rsidR="00BA7F0D" w:rsidRDefault="00BA7F0D" w:rsidP="00BA7F0D"/>
    <w:p w14:paraId="54671A76" w14:textId="77777777" w:rsidR="00BA7F0D" w:rsidRDefault="00BA7F0D" w:rsidP="00BA7F0D">
      <w:r>
        <w:t xml:space="preserve">Since opening the doors in 2021, </w:t>
      </w:r>
      <w:proofErr w:type="spellStart"/>
      <w:r>
        <w:t>Skwlax</w:t>
      </w:r>
      <w:proofErr w:type="spellEnd"/>
      <w:r>
        <w:t xml:space="preserve"> Resource Management Ltd. has been instrumental in fostering new opportunities and driving the expansion of the community it serves. Our vision was to create a dynamic entity capable of propelling Skwlāx te Secwepemcúl̓ecw into a more comprehensive array of industries, utilizing our specialized and integrated skill set to unlock potential previously beyond reach.</w:t>
      </w:r>
    </w:p>
    <w:p w14:paraId="126EF431" w14:textId="77777777" w:rsidR="00BA7F0D" w:rsidRDefault="00BA7F0D" w:rsidP="00BA7F0D"/>
    <w:p w14:paraId="459AAEAD" w14:textId="77777777" w:rsidR="00BA7F0D" w:rsidRDefault="00BA7F0D" w:rsidP="00BA7F0D">
      <w:r>
        <w:t xml:space="preserve">The new brand identity embodies a profound narrative, where even subtle changes have a deep cultural and historical significance to the community. Drawing inspiration from Skwlāx te </w:t>
      </w:r>
      <w:proofErr w:type="spellStart"/>
      <w:r>
        <w:t>Secwepemcúl̓ecw's</w:t>
      </w:r>
      <w:proofErr w:type="spellEnd"/>
      <w:r>
        <w:t xml:space="preserve"> other successful enterprises, such as Chevron Gas Station and </w:t>
      </w:r>
      <w:proofErr w:type="spellStart"/>
      <w:r>
        <w:t>Quaaout</w:t>
      </w:r>
      <w:proofErr w:type="spellEnd"/>
      <w:r>
        <w:t xml:space="preserve"> Lodge and Talking Rock Golf Course, </w:t>
      </w:r>
      <w:proofErr w:type="spellStart"/>
      <w:r>
        <w:t>Skwlax</w:t>
      </w:r>
      <w:proofErr w:type="spellEnd"/>
      <w:r>
        <w:t xml:space="preserve"> Resource Management Ltd. proudly incorporates the Skwlāx (Black Bear) into the new logo and brand. </w:t>
      </w:r>
    </w:p>
    <w:p w14:paraId="5A2C0980" w14:textId="77777777" w:rsidR="00BA7F0D" w:rsidRDefault="00BA7F0D" w:rsidP="00BA7F0D"/>
    <w:p w14:paraId="6675477E" w14:textId="77777777" w:rsidR="00BA7F0D" w:rsidRDefault="00BA7F0D" w:rsidP="00BA7F0D">
      <w:proofErr w:type="spellStart"/>
      <w:r>
        <w:t>Skwlax</w:t>
      </w:r>
      <w:proofErr w:type="spellEnd"/>
      <w:r>
        <w:t xml:space="preserve"> Resource Management Ltd. is excited to share more on the company’s new logo, brand, and the story behind it, with </w:t>
      </w:r>
      <w:proofErr w:type="gramStart"/>
      <w:r>
        <w:t>all of</w:t>
      </w:r>
      <w:proofErr w:type="gramEnd"/>
      <w:r>
        <w:t xml:space="preserve"> our valued employees, customers, current and future partners as we move forward in this new chapter. </w:t>
      </w:r>
    </w:p>
    <w:p w14:paraId="3C449E5E" w14:textId="77777777" w:rsidR="00BA7F0D" w:rsidRDefault="00BA7F0D" w:rsidP="00BA7F0D"/>
    <w:p w14:paraId="2F7C3DB6" w14:textId="77777777" w:rsidR="00BA7F0D" w:rsidRDefault="00BA7F0D" w:rsidP="00BA7F0D">
      <w:r>
        <w:t xml:space="preserve">To explore </w:t>
      </w:r>
      <w:proofErr w:type="spellStart"/>
      <w:r>
        <w:t>Skwlax</w:t>
      </w:r>
      <w:proofErr w:type="spellEnd"/>
      <w:r>
        <w:t xml:space="preserve"> Resource Management Ltd.'s updated website, new brand, and learn about our comprehensive range of services, please visit </w:t>
      </w:r>
      <w:hyperlink r:id="rId4" w:history="1">
        <w:r>
          <w:rPr>
            <w:rStyle w:val="Hyperlink"/>
          </w:rPr>
          <w:t>www.skwlax.com</w:t>
        </w:r>
      </w:hyperlink>
      <w:r>
        <w:t>.</w:t>
      </w:r>
    </w:p>
    <w:p w14:paraId="4C58467C" w14:textId="77777777" w:rsidR="00BA7F0D" w:rsidRDefault="00BA7F0D" w:rsidP="00BA7F0D"/>
    <w:p w14:paraId="7194D4F1" w14:textId="77777777" w:rsidR="00BA7F0D" w:rsidRDefault="00BA7F0D" w:rsidP="00BA7F0D">
      <w:r>
        <w:t xml:space="preserve">About </w:t>
      </w:r>
      <w:proofErr w:type="spellStart"/>
      <w:r>
        <w:t>Skwlax</w:t>
      </w:r>
      <w:proofErr w:type="spellEnd"/>
      <w:r>
        <w:t xml:space="preserve"> Resource Management Ltd.</w:t>
      </w:r>
    </w:p>
    <w:p w14:paraId="75BA0FD8" w14:textId="77777777" w:rsidR="00BA7F0D" w:rsidRDefault="00BA7F0D" w:rsidP="00BA7F0D"/>
    <w:p w14:paraId="7DFEB9B1" w14:textId="77777777" w:rsidR="00BA7F0D" w:rsidRDefault="00BA7F0D" w:rsidP="00BA7F0D">
      <w:r>
        <w:t xml:space="preserve">At </w:t>
      </w:r>
      <w:proofErr w:type="spellStart"/>
      <w:r>
        <w:t>Skwlax</w:t>
      </w:r>
      <w:proofErr w:type="spellEnd"/>
      <w:r>
        <w:t xml:space="preserve"> Resource Management Ltd., we embrace a simple yet powerful approach: enhancing and expanding the operations of existing Skwlāx te Secwepemcúl̓ecw enterprises while pursuing new ventures that foster economic diversification and strength within our community. Committed to shaping a brighter future for the Skwlāx te Secwepemcúl̓ecw and its people, we strive to forge a path of sustainable growth and prosperity.’</w:t>
      </w:r>
    </w:p>
    <w:p w14:paraId="3026AE9E" w14:textId="77777777" w:rsidR="00BA7F0D" w:rsidRDefault="00BA7F0D" w:rsidP="00BA7F0D">
      <w:pPr>
        <w:rPr>
          <w:rFonts w:ascii="Cambria" w:hAnsi="Cambria"/>
          <w:sz w:val="24"/>
          <w:szCs w:val="24"/>
        </w:rPr>
      </w:pPr>
    </w:p>
    <w:p w14:paraId="073E05BE" w14:textId="77777777" w:rsidR="00686B4D" w:rsidRDefault="00686B4D"/>
    <w:p w14:paraId="0F789E7E" w14:textId="77777777" w:rsidR="00BE5D3F" w:rsidRDefault="00BE5D3F"/>
    <w:sectPr w:rsidR="00BE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0D"/>
    <w:rsid w:val="00686B4D"/>
    <w:rsid w:val="00AE77E8"/>
    <w:rsid w:val="00BA7F0D"/>
    <w:rsid w:val="00B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4DB3"/>
  <w15:chartTrackingRefBased/>
  <w15:docId w15:val="{C5D93AB8-6C0B-46D0-87C3-AFB0EC8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0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www.skwlax.com%2F&amp;data=05%7C01%7Clread%40lslb.ca%7Ca45b20cd2e4a4a0a08ae08db83ddeaf4%7C7353ef1db97c48fcac70e7f7b2fa4017%7C1%7C0%7C638248761379035948%7CUnknown%7CTWFpbGZsb3d8eyJWIjoiMC4wLjAwMDAiLCJQIjoiV2luMzIiLCJBTiI6Ik1haWwiLCJXVCI6Mn0%3D%7C3000%7C%7C%7C&amp;sdata=ZnT2x8pMRRiaNQGlIhr%2FqoN3E6Cj4TotobWK0xwGvm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Read</dc:creator>
  <cp:keywords/>
  <dc:description/>
  <cp:lastModifiedBy>Larry Read</cp:lastModifiedBy>
  <cp:revision>2</cp:revision>
  <dcterms:created xsi:type="dcterms:W3CDTF">2023-07-13T20:44:00Z</dcterms:created>
  <dcterms:modified xsi:type="dcterms:W3CDTF">2023-07-13T21:34:00Z</dcterms:modified>
</cp:coreProperties>
</file>